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AF" w:rsidRDefault="00430553">
      <w:pPr>
        <w:pStyle w:val="Corpsdetexte"/>
        <w:ind w:left="103"/>
        <w:rPr>
          <w:rFonts w:ascii="Times New Roman"/>
          <w:b w:val="0"/>
          <w:sz w:val="20"/>
          <w:u w:val="none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  <w:u w:val="none"/>
          <w:lang w:eastAsia="fr-FR"/>
        </w:rPr>
        <w:drawing>
          <wp:inline distT="0" distB="0" distL="0" distR="0">
            <wp:extent cx="3776472" cy="792480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1_Bloc-marque_RVB_faculte_ec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6472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3AF" w:rsidRDefault="00A763AF">
      <w:pPr>
        <w:pStyle w:val="Corpsdetexte"/>
        <w:rPr>
          <w:rFonts w:ascii="Times New Roman"/>
          <w:b w:val="0"/>
          <w:sz w:val="20"/>
          <w:u w:val="none"/>
        </w:rPr>
      </w:pPr>
    </w:p>
    <w:p w:rsidR="00A763AF" w:rsidRDefault="00BE5B8A" w:rsidP="00430553">
      <w:pPr>
        <w:pStyle w:val="Corpsdetexte"/>
        <w:spacing w:before="162"/>
        <w:ind w:left="-142" w:right="-280"/>
        <w:jc w:val="center"/>
        <w:rPr>
          <w:u w:val="none"/>
        </w:rPr>
      </w:pPr>
      <w:r>
        <w:rPr>
          <w:spacing w:val="-2"/>
        </w:rPr>
        <w:t>SYLLABUS</w:t>
      </w:r>
      <w:r w:rsidR="00430553">
        <w:rPr>
          <w:spacing w:val="-2"/>
        </w:rPr>
        <w:t xml:space="preserve"> DE COURS</w:t>
      </w:r>
    </w:p>
    <w:p w:rsidR="00A763AF" w:rsidRDefault="00A763AF">
      <w:pPr>
        <w:spacing w:before="5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6690"/>
      </w:tblGrid>
      <w:tr w:rsidR="00430553" w:rsidTr="00430553">
        <w:trPr>
          <w:trHeight w:val="294"/>
        </w:trPr>
        <w:tc>
          <w:tcPr>
            <w:tcW w:w="3262" w:type="dxa"/>
            <w:vAlign w:val="center"/>
          </w:tcPr>
          <w:p w:rsidR="00430553" w:rsidRPr="0083371C" w:rsidRDefault="00430553">
            <w:pPr>
              <w:pStyle w:val="TableParagraph"/>
              <w:spacing w:before="1" w:line="273" w:lineRule="exact"/>
              <w:ind w:left="144" w:right="137"/>
              <w:jc w:val="center"/>
              <w:rPr>
                <w:b/>
                <w:sz w:val="24"/>
                <w:szCs w:val="24"/>
              </w:rPr>
            </w:pPr>
            <w:r w:rsidRPr="0083371C">
              <w:rPr>
                <w:b/>
                <w:sz w:val="24"/>
                <w:szCs w:val="24"/>
              </w:rPr>
              <w:t>Année d’étude - parcours</w:t>
            </w:r>
          </w:p>
        </w:tc>
        <w:tc>
          <w:tcPr>
            <w:tcW w:w="6690" w:type="dxa"/>
            <w:vAlign w:val="center"/>
          </w:tcPr>
          <w:p w:rsidR="00430553" w:rsidRPr="0083371C" w:rsidRDefault="002902DE" w:rsidP="00430553">
            <w:pPr>
              <w:pStyle w:val="TableParagraph"/>
              <w:spacing w:before="1" w:line="273" w:lineRule="exact"/>
              <w:rPr>
                <w:b/>
                <w:sz w:val="24"/>
                <w:szCs w:val="24"/>
              </w:rPr>
            </w:pPr>
            <w:r w:rsidRPr="0083371C">
              <w:rPr>
                <w:b/>
                <w:sz w:val="24"/>
                <w:szCs w:val="24"/>
              </w:rPr>
              <w:t>L3 AES</w:t>
            </w:r>
          </w:p>
        </w:tc>
      </w:tr>
      <w:tr w:rsidR="00A763AF" w:rsidTr="00430553">
        <w:trPr>
          <w:trHeight w:val="294"/>
        </w:trPr>
        <w:tc>
          <w:tcPr>
            <w:tcW w:w="3262" w:type="dxa"/>
            <w:vAlign w:val="center"/>
          </w:tcPr>
          <w:p w:rsidR="00A763AF" w:rsidRPr="0083371C" w:rsidRDefault="00BE5B8A">
            <w:pPr>
              <w:pStyle w:val="TableParagraph"/>
              <w:spacing w:before="1" w:line="273" w:lineRule="exact"/>
              <w:ind w:left="144" w:right="137"/>
              <w:jc w:val="center"/>
              <w:rPr>
                <w:b/>
                <w:sz w:val="24"/>
                <w:szCs w:val="24"/>
              </w:rPr>
            </w:pPr>
            <w:r w:rsidRPr="0083371C">
              <w:rPr>
                <w:b/>
                <w:sz w:val="24"/>
                <w:szCs w:val="24"/>
              </w:rPr>
              <w:t>Intitulé</w:t>
            </w:r>
            <w:r w:rsidRPr="0083371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3371C">
              <w:rPr>
                <w:b/>
                <w:sz w:val="24"/>
                <w:szCs w:val="24"/>
              </w:rPr>
              <w:t>du</w:t>
            </w:r>
            <w:r w:rsidRPr="0083371C">
              <w:rPr>
                <w:b/>
                <w:spacing w:val="-2"/>
                <w:sz w:val="24"/>
                <w:szCs w:val="24"/>
              </w:rPr>
              <w:t xml:space="preserve"> cours</w:t>
            </w:r>
          </w:p>
        </w:tc>
        <w:tc>
          <w:tcPr>
            <w:tcW w:w="6690" w:type="dxa"/>
            <w:vAlign w:val="center"/>
          </w:tcPr>
          <w:p w:rsidR="00A763AF" w:rsidRPr="0083371C" w:rsidRDefault="00E0645E" w:rsidP="00430553">
            <w:pPr>
              <w:pStyle w:val="TableParagraph"/>
              <w:spacing w:before="1" w:line="273" w:lineRule="exact"/>
              <w:rPr>
                <w:b/>
                <w:sz w:val="24"/>
                <w:szCs w:val="24"/>
              </w:rPr>
            </w:pPr>
            <w:r w:rsidRPr="0083371C">
              <w:rPr>
                <w:b/>
                <w:sz w:val="24"/>
                <w:szCs w:val="24"/>
              </w:rPr>
              <w:t>Justice administrative</w:t>
            </w:r>
          </w:p>
        </w:tc>
      </w:tr>
      <w:tr w:rsidR="00A763AF" w:rsidTr="00430553">
        <w:trPr>
          <w:trHeight w:val="292"/>
        </w:trPr>
        <w:tc>
          <w:tcPr>
            <w:tcW w:w="3262" w:type="dxa"/>
            <w:vAlign w:val="center"/>
          </w:tcPr>
          <w:p w:rsidR="00A763AF" w:rsidRPr="0083371C" w:rsidRDefault="00BE5B8A">
            <w:pPr>
              <w:pStyle w:val="TableParagraph"/>
              <w:spacing w:line="272" w:lineRule="exact"/>
              <w:ind w:left="144" w:right="136"/>
              <w:jc w:val="center"/>
              <w:rPr>
                <w:b/>
                <w:sz w:val="24"/>
                <w:szCs w:val="24"/>
              </w:rPr>
            </w:pPr>
            <w:r w:rsidRPr="0083371C">
              <w:rPr>
                <w:b/>
                <w:sz w:val="24"/>
                <w:szCs w:val="24"/>
              </w:rPr>
              <w:t>Numéro</w:t>
            </w:r>
            <w:r w:rsidRPr="008337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3371C">
              <w:rPr>
                <w:b/>
                <w:sz w:val="24"/>
                <w:szCs w:val="24"/>
              </w:rPr>
              <w:t>de</w:t>
            </w:r>
            <w:r w:rsidRPr="0083371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3371C">
              <w:rPr>
                <w:b/>
                <w:spacing w:val="-4"/>
                <w:sz w:val="24"/>
                <w:szCs w:val="24"/>
              </w:rPr>
              <w:t>l’UE</w:t>
            </w:r>
          </w:p>
        </w:tc>
        <w:tc>
          <w:tcPr>
            <w:tcW w:w="6690" w:type="dxa"/>
            <w:vAlign w:val="center"/>
          </w:tcPr>
          <w:p w:rsidR="00A763AF" w:rsidRPr="0083371C" w:rsidRDefault="00A763AF" w:rsidP="0043055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A763AF" w:rsidTr="00430553">
        <w:trPr>
          <w:trHeight w:val="585"/>
        </w:trPr>
        <w:tc>
          <w:tcPr>
            <w:tcW w:w="3262" w:type="dxa"/>
            <w:vAlign w:val="center"/>
          </w:tcPr>
          <w:p w:rsidR="00A763AF" w:rsidRPr="0083371C" w:rsidRDefault="00BE5B8A">
            <w:pPr>
              <w:pStyle w:val="TableParagraph"/>
              <w:spacing w:line="292" w:lineRule="exact"/>
              <w:ind w:left="143" w:right="137"/>
              <w:jc w:val="center"/>
              <w:rPr>
                <w:b/>
                <w:sz w:val="24"/>
                <w:szCs w:val="24"/>
              </w:rPr>
            </w:pPr>
            <w:r w:rsidRPr="0083371C">
              <w:rPr>
                <w:b/>
                <w:sz w:val="24"/>
                <w:szCs w:val="24"/>
              </w:rPr>
              <w:t>Volume</w:t>
            </w:r>
            <w:r w:rsidRPr="0083371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3371C">
              <w:rPr>
                <w:b/>
                <w:sz w:val="24"/>
                <w:szCs w:val="24"/>
              </w:rPr>
              <w:t>horaire</w:t>
            </w:r>
            <w:r w:rsidRPr="008337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3371C">
              <w:rPr>
                <w:b/>
                <w:sz w:val="24"/>
                <w:szCs w:val="24"/>
              </w:rPr>
              <w:t>(en</w:t>
            </w:r>
            <w:r w:rsidRPr="0083371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3371C">
              <w:rPr>
                <w:b/>
                <w:spacing w:val="-2"/>
                <w:sz w:val="24"/>
                <w:szCs w:val="24"/>
              </w:rPr>
              <w:t>heures</w:t>
            </w:r>
          </w:p>
          <w:p w:rsidR="00A763AF" w:rsidRPr="0083371C" w:rsidRDefault="00BE5B8A">
            <w:pPr>
              <w:pStyle w:val="TableParagraph"/>
              <w:spacing w:line="273" w:lineRule="exact"/>
              <w:ind w:left="142" w:right="137"/>
              <w:jc w:val="center"/>
              <w:rPr>
                <w:b/>
                <w:sz w:val="24"/>
                <w:szCs w:val="24"/>
              </w:rPr>
            </w:pPr>
            <w:r w:rsidRPr="0083371C">
              <w:rPr>
                <w:b/>
                <w:spacing w:val="-2"/>
                <w:sz w:val="24"/>
                <w:szCs w:val="24"/>
              </w:rPr>
              <w:t>maquettes)</w:t>
            </w:r>
          </w:p>
        </w:tc>
        <w:tc>
          <w:tcPr>
            <w:tcW w:w="6690" w:type="dxa"/>
            <w:vAlign w:val="center"/>
          </w:tcPr>
          <w:p w:rsidR="00A763AF" w:rsidRPr="0083371C" w:rsidRDefault="00E0645E" w:rsidP="0043055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83371C">
              <w:rPr>
                <w:sz w:val="24"/>
                <w:szCs w:val="24"/>
              </w:rPr>
              <w:t>24,5 heures</w:t>
            </w:r>
          </w:p>
        </w:tc>
      </w:tr>
      <w:tr w:rsidR="00A763AF" w:rsidTr="00430553">
        <w:trPr>
          <w:trHeight w:val="2150"/>
        </w:trPr>
        <w:tc>
          <w:tcPr>
            <w:tcW w:w="3262" w:type="dxa"/>
            <w:vAlign w:val="center"/>
          </w:tcPr>
          <w:p w:rsidR="00430553" w:rsidRPr="0083371C" w:rsidRDefault="00BE5B8A" w:rsidP="00430553">
            <w:pPr>
              <w:pStyle w:val="TableParagraph"/>
              <w:ind w:left="881" w:hanging="629"/>
              <w:jc w:val="center"/>
              <w:rPr>
                <w:b/>
                <w:sz w:val="24"/>
                <w:szCs w:val="24"/>
              </w:rPr>
            </w:pPr>
            <w:r w:rsidRPr="0083371C">
              <w:rPr>
                <w:b/>
                <w:sz w:val="24"/>
                <w:szCs w:val="24"/>
              </w:rPr>
              <w:t>Objectifs</w:t>
            </w:r>
            <w:r w:rsidRPr="0083371C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3371C">
              <w:rPr>
                <w:b/>
                <w:sz w:val="24"/>
                <w:szCs w:val="24"/>
              </w:rPr>
              <w:t>et</w:t>
            </w:r>
            <w:r w:rsidRPr="0083371C">
              <w:rPr>
                <w:b/>
                <w:spacing w:val="-14"/>
                <w:sz w:val="24"/>
                <w:szCs w:val="24"/>
              </w:rPr>
              <w:t xml:space="preserve"> </w:t>
            </w:r>
            <w:r w:rsidR="00430553" w:rsidRPr="0083371C">
              <w:rPr>
                <w:b/>
                <w:sz w:val="24"/>
                <w:szCs w:val="24"/>
              </w:rPr>
              <w:t>compétences</w:t>
            </w:r>
          </w:p>
          <w:p w:rsidR="00A763AF" w:rsidRPr="0083371C" w:rsidRDefault="00BE5B8A" w:rsidP="00430553">
            <w:pPr>
              <w:pStyle w:val="TableParagraph"/>
              <w:ind w:left="881" w:hanging="629"/>
              <w:jc w:val="center"/>
              <w:rPr>
                <w:b/>
                <w:sz w:val="24"/>
                <w:szCs w:val="24"/>
              </w:rPr>
            </w:pPr>
            <w:r w:rsidRPr="0083371C">
              <w:rPr>
                <w:b/>
                <w:spacing w:val="-2"/>
                <w:sz w:val="24"/>
                <w:szCs w:val="24"/>
              </w:rPr>
              <w:t>développées</w:t>
            </w:r>
          </w:p>
        </w:tc>
        <w:tc>
          <w:tcPr>
            <w:tcW w:w="6690" w:type="dxa"/>
            <w:vAlign w:val="center"/>
          </w:tcPr>
          <w:p w:rsidR="00A763AF" w:rsidRPr="0083371C" w:rsidRDefault="00755534" w:rsidP="000D0B55">
            <w:pPr>
              <w:pStyle w:val="TableParagraph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CD3CA4" w:rsidRPr="002D5058">
              <w:rPr>
                <w:sz w:val="24"/>
                <w:szCs w:val="24"/>
              </w:rPr>
              <w:t>omment la justice administrative est</w:t>
            </w:r>
            <w:r w:rsidR="000D0B55">
              <w:rPr>
                <w:sz w:val="24"/>
                <w:szCs w:val="24"/>
              </w:rPr>
              <w:t>-elle</w:t>
            </w:r>
            <w:r w:rsidR="00CD3CA4" w:rsidRPr="002D5058">
              <w:rPr>
                <w:sz w:val="24"/>
                <w:szCs w:val="24"/>
              </w:rPr>
              <w:t xml:space="preserve"> organisée</w:t>
            </w:r>
            <w:r w:rsidR="000D0B55">
              <w:rPr>
                <w:sz w:val="24"/>
                <w:szCs w:val="24"/>
              </w:rPr>
              <w:t> ? Comment es</w:t>
            </w:r>
            <w:r w:rsidR="00CD3CA4" w:rsidRPr="002D5058">
              <w:rPr>
                <w:sz w:val="24"/>
                <w:szCs w:val="24"/>
              </w:rPr>
              <w:t>t</w:t>
            </w:r>
            <w:r w:rsidR="000D0B55">
              <w:rPr>
                <w:sz w:val="24"/>
                <w:szCs w:val="24"/>
              </w:rPr>
              <w:t>-elle</w:t>
            </w:r>
            <w:r w:rsidR="00CD3CA4" w:rsidRPr="002D5058">
              <w:rPr>
                <w:sz w:val="24"/>
                <w:szCs w:val="24"/>
              </w:rPr>
              <w:t xml:space="preserve"> rendue</w:t>
            </w:r>
            <w:r w:rsidR="000D0B55">
              <w:rPr>
                <w:sz w:val="24"/>
                <w:szCs w:val="24"/>
              </w:rPr>
              <w:t xml:space="preserve"> ? Le cours </w:t>
            </w:r>
            <w:r w:rsidR="008B38F3" w:rsidRPr="0083371C">
              <w:rPr>
                <w:sz w:val="24"/>
                <w:szCs w:val="24"/>
              </w:rPr>
              <w:t>permet d’appréhender l’</w:t>
            </w:r>
            <w:r w:rsidR="000F4D53">
              <w:rPr>
                <w:sz w:val="24"/>
                <w:szCs w:val="24"/>
              </w:rPr>
              <w:t>es</w:t>
            </w:r>
            <w:r w:rsidR="00E83F23">
              <w:rPr>
                <w:sz w:val="24"/>
                <w:szCs w:val="24"/>
              </w:rPr>
              <w:t>sentiel du droit régissant ces questions</w:t>
            </w:r>
            <w:r w:rsidR="008B38F3" w:rsidRPr="0083371C">
              <w:rPr>
                <w:sz w:val="24"/>
                <w:szCs w:val="24"/>
              </w:rPr>
              <w:t xml:space="preserve">.  </w:t>
            </w:r>
          </w:p>
        </w:tc>
      </w:tr>
      <w:tr w:rsidR="00A763AF" w:rsidTr="00430553">
        <w:trPr>
          <w:trHeight w:val="3544"/>
        </w:trPr>
        <w:tc>
          <w:tcPr>
            <w:tcW w:w="3262" w:type="dxa"/>
            <w:vAlign w:val="center"/>
          </w:tcPr>
          <w:p w:rsidR="00430553" w:rsidRPr="0083371C" w:rsidRDefault="00BE5B8A" w:rsidP="0043055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3371C">
              <w:rPr>
                <w:b/>
                <w:sz w:val="24"/>
                <w:szCs w:val="24"/>
              </w:rPr>
              <w:t xml:space="preserve">Contenu et </w:t>
            </w:r>
            <w:r w:rsidR="00430553" w:rsidRPr="0083371C">
              <w:rPr>
                <w:b/>
                <w:sz w:val="24"/>
                <w:szCs w:val="24"/>
              </w:rPr>
              <w:t>moyens</w:t>
            </w:r>
          </w:p>
          <w:p w:rsidR="00A763AF" w:rsidRPr="0083371C" w:rsidRDefault="00BE5B8A" w:rsidP="0043055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3371C">
              <w:rPr>
                <w:b/>
                <w:sz w:val="24"/>
                <w:szCs w:val="24"/>
              </w:rPr>
              <w:t>pédagogiques</w:t>
            </w:r>
          </w:p>
        </w:tc>
        <w:tc>
          <w:tcPr>
            <w:tcW w:w="6690" w:type="dxa"/>
            <w:vAlign w:val="center"/>
          </w:tcPr>
          <w:p w:rsidR="00A763AF" w:rsidRPr="0083371C" w:rsidRDefault="008B38F3" w:rsidP="00AE78BD">
            <w:pPr>
              <w:pStyle w:val="TableParagraph"/>
              <w:ind w:right="91"/>
              <w:rPr>
                <w:sz w:val="24"/>
                <w:szCs w:val="24"/>
              </w:rPr>
            </w:pPr>
            <w:r w:rsidRPr="0083371C">
              <w:rPr>
                <w:sz w:val="24"/>
                <w:szCs w:val="24"/>
              </w:rPr>
              <w:t xml:space="preserve">Le cours traite </w:t>
            </w:r>
            <w:r w:rsidRPr="000D0B55">
              <w:rPr>
                <w:sz w:val="24"/>
                <w:szCs w:val="24"/>
                <w:u w:val="single"/>
              </w:rPr>
              <w:t>des juridictions administratives, des r</w:t>
            </w:r>
            <w:r w:rsidR="00E83F23" w:rsidRPr="000D0B55">
              <w:rPr>
                <w:sz w:val="24"/>
                <w:szCs w:val="24"/>
                <w:u w:val="single"/>
              </w:rPr>
              <w:t xml:space="preserve">ecours </w:t>
            </w:r>
            <w:r w:rsidR="002D5058" w:rsidRPr="000D0B55">
              <w:rPr>
                <w:sz w:val="24"/>
                <w:szCs w:val="24"/>
                <w:u w:val="single"/>
              </w:rPr>
              <w:t xml:space="preserve">relevant de la compétence de ces juridictions </w:t>
            </w:r>
            <w:r w:rsidRPr="000D0B55">
              <w:rPr>
                <w:sz w:val="24"/>
                <w:szCs w:val="24"/>
                <w:u w:val="single"/>
              </w:rPr>
              <w:t xml:space="preserve">ainsi que </w:t>
            </w:r>
            <w:r w:rsidR="00755534" w:rsidRPr="000D0B55">
              <w:rPr>
                <w:sz w:val="24"/>
                <w:szCs w:val="24"/>
                <w:u w:val="single"/>
              </w:rPr>
              <w:t>des règles qui gouvernent le</w:t>
            </w:r>
            <w:r w:rsidRPr="000D0B55">
              <w:rPr>
                <w:sz w:val="24"/>
                <w:szCs w:val="24"/>
                <w:u w:val="single"/>
              </w:rPr>
              <w:t xml:space="preserve"> </w:t>
            </w:r>
            <w:r w:rsidR="00CD3CA4" w:rsidRPr="000D0B55">
              <w:rPr>
                <w:sz w:val="24"/>
                <w:szCs w:val="24"/>
                <w:u w:val="single"/>
              </w:rPr>
              <w:t>procè</w:t>
            </w:r>
            <w:r w:rsidR="00E83F23" w:rsidRPr="000D0B55">
              <w:rPr>
                <w:sz w:val="24"/>
                <w:szCs w:val="24"/>
                <w:u w:val="single"/>
              </w:rPr>
              <w:t>s administratif</w:t>
            </w:r>
            <w:r w:rsidR="00594266">
              <w:rPr>
                <w:sz w:val="24"/>
                <w:szCs w:val="24"/>
              </w:rPr>
              <w:t xml:space="preserve">, </w:t>
            </w:r>
            <w:r w:rsidRPr="0083371C">
              <w:rPr>
                <w:sz w:val="24"/>
                <w:szCs w:val="24"/>
              </w:rPr>
              <w:t>depuis l’introducti</w:t>
            </w:r>
            <w:r w:rsidR="00594266">
              <w:rPr>
                <w:sz w:val="24"/>
                <w:szCs w:val="24"/>
              </w:rPr>
              <w:t>on du recours jusqu’au jugement</w:t>
            </w:r>
            <w:r w:rsidRPr="0083371C">
              <w:rPr>
                <w:sz w:val="24"/>
                <w:szCs w:val="24"/>
              </w:rPr>
              <w:t>.</w:t>
            </w:r>
          </w:p>
          <w:p w:rsidR="00AE78BD" w:rsidRPr="0083371C" w:rsidRDefault="00AE78BD" w:rsidP="00AE78BD">
            <w:pPr>
              <w:pStyle w:val="TableParagraph"/>
              <w:ind w:right="91"/>
              <w:rPr>
                <w:sz w:val="24"/>
                <w:szCs w:val="24"/>
              </w:rPr>
            </w:pPr>
          </w:p>
          <w:p w:rsidR="00AE78BD" w:rsidRPr="0083371C" w:rsidRDefault="00AE78BD" w:rsidP="00AE78BD">
            <w:pPr>
              <w:pStyle w:val="TableParagraph"/>
              <w:ind w:right="91"/>
              <w:rPr>
                <w:sz w:val="24"/>
                <w:szCs w:val="24"/>
              </w:rPr>
            </w:pPr>
            <w:r w:rsidRPr="0083371C">
              <w:rPr>
                <w:sz w:val="24"/>
                <w:szCs w:val="24"/>
              </w:rPr>
              <w:t xml:space="preserve">Le cours présente les connaissances indispensables, illustrées par des exemples concrets. </w:t>
            </w:r>
          </w:p>
        </w:tc>
      </w:tr>
      <w:tr w:rsidR="00A763AF" w:rsidTr="00430553">
        <w:trPr>
          <w:trHeight w:val="794"/>
        </w:trPr>
        <w:tc>
          <w:tcPr>
            <w:tcW w:w="3262" w:type="dxa"/>
            <w:vAlign w:val="center"/>
          </w:tcPr>
          <w:p w:rsidR="00A763AF" w:rsidRPr="0083371C" w:rsidRDefault="00BE5B8A" w:rsidP="0043055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3371C">
              <w:rPr>
                <w:b/>
                <w:sz w:val="24"/>
                <w:szCs w:val="24"/>
              </w:rPr>
              <w:t>Pré-requis</w:t>
            </w:r>
            <w:proofErr w:type="spellEnd"/>
          </w:p>
        </w:tc>
        <w:tc>
          <w:tcPr>
            <w:tcW w:w="6690" w:type="dxa"/>
            <w:vAlign w:val="center"/>
          </w:tcPr>
          <w:p w:rsidR="00A763AF" w:rsidRPr="0083371C" w:rsidRDefault="00176EC1" w:rsidP="0043055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AE78BD" w:rsidRPr="0083371C">
              <w:rPr>
                <w:sz w:val="24"/>
                <w:szCs w:val="24"/>
              </w:rPr>
              <w:t xml:space="preserve">e cours nécessite des connaissances de base en droit administratif. </w:t>
            </w:r>
          </w:p>
        </w:tc>
      </w:tr>
      <w:tr w:rsidR="00A763AF" w:rsidTr="00430553">
        <w:trPr>
          <w:trHeight w:val="292"/>
        </w:trPr>
        <w:tc>
          <w:tcPr>
            <w:tcW w:w="3262" w:type="dxa"/>
            <w:vAlign w:val="center"/>
          </w:tcPr>
          <w:p w:rsidR="00A763AF" w:rsidRPr="0083371C" w:rsidRDefault="00BE5B8A" w:rsidP="0043055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3371C">
              <w:rPr>
                <w:b/>
                <w:sz w:val="24"/>
                <w:szCs w:val="24"/>
              </w:rPr>
              <w:t>Modalités d’évaluation</w:t>
            </w:r>
          </w:p>
        </w:tc>
        <w:tc>
          <w:tcPr>
            <w:tcW w:w="6690" w:type="dxa"/>
            <w:vAlign w:val="center"/>
          </w:tcPr>
          <w:p w:rsidR="00A763AF" w:rsidRPr="0083371C" w:rsidRDefault="00AE78BD" w:rsidP="0043055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83371C">
              <w:rPr>
                <w:sz w:val="24"/>
                <w:szCs w:val="24"/>
              </w:rPr>
              <w:t xml:space="preserve">Epreuve écrite d’une heure. </w:t>
            </w:r>
          </w:p>
        </w:tc>
      </w:tr>
      <w:tr w:rsidR="00A763AF" w:rsidTr="00430553">
        <w:trPr>
          <w:trHeight w:val="971"/>
        </w:trPr>
        <w:tc>
          <w:tcPr>
            <w:tcW w:w="3262" w:type="dxa"/>
            <w:vAlign w:val="center"/>
          </w:tcPr>
          <w:p w:rsidR="00A763AF" w:rsidRPr="0083371C" w:rsidRDefault="00BE5B8A" w:rsidP="0043055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3371C">
              <w:rPr>
                <w:b/>
                <w:sz w:val="24"/>
                <w:szCs w:val="24"/>
              </w:rPr>
              <w:t>Références bibliographiques</w:t>
            </w:r>
          </w:p>
        </w:tc>
        <w:tc>
          <w:tcPr>
            <w:tcW w:w="6690" w:type="dxa"/>
            <w:vAlign w:val="center"/>
          </w:tcPr>
          <w:p w:rsidR="00A763AF" w:rsidRPr="0083371C" w:rsidRDefault="0083371C" w:rsidP="00430553">
            <w:pPr>
              <w:pStyle w:val="TableParagraph"/>
              <w:spacing w:line="288" w:lineRule="auto"/>
              <w:rPr>
                <w:sz w:val="24"/>
                <w:szCs w:val="24"/>
              </w:rPr>
            </w:pPr>
            <w:r w:rsidRPr="0083371C">
              <w:rPr>
                <w:sz w:val="24"/>
                <w:szCs w:val="24"/>
              </w:rPr>
              <w:t xml:space="preserve">Florent Blanco, </w:t>
            </w:r>
            <w:r w:rsidRPr="00E83F23">
              <w:rPr>
                <w:i/>
                <w:sz w:val="24"/>
                <w:szCs w:val="24"/>
              </w:rPr>
              <w:t>Contentieux administratif</w:t>
            </w:r>
            <w:r w:rsidRPr="0083371C">
              <w:rPr>
                <w:sz w:val="24"/>
                <w:szCs w:val="24"/>
              </w:rPr>
              <w:t>, PUF.</w:t>
            </w:r>
          </w:p>
          <w:p w:rsidR="0083371C" w:rsidRPr="0083371C" w:rsidRDefault="0083371C" w:rsidP="00430553">
            <w:pPr>
              <w:pStyle w:val="TableParagraph"/>
              <w:spacing w:line="288" w:lineRule="auto"/>
              <w:rPr>
                <w:sz w:val="24"/>
                <w:szCs w:val="24"/>
              </w:rPr>
            </w:pPr>
            <w:r w:rsidRPr="0083371C">
              <w:rPr>
                <w:sz w:val="24"/>
                <w:szCs w:val="24"/>
              </w:rPr>
              <w:t xml:space="preserve">Olivier Le Bot, </w:t>
            </w:r>
            <w:r w:rsidRPr="00E83F23">
              <w:rPr>
                <w:i/>
                <w:sz w:val="24"/>
                <w:szCs w:val="24"/>
              </w:rPr>
              <w:t>Contentieux administratif</w:t>
            </w:r>
            <w:r w:rsidRPr="0083371C">
              <w:rPr>
                <w:sz w:val="24"/>
                <w:szCs w:val="24"/>
              </w:rPr>
              <w:t xml:space="preserve">, </w:t>
            </w:r>
            <w:proofErr w:type="spellStart"/>
            <w:r w:rsidRPr="0083371C">
              <w:rPr>
                <w:sz w:val="24"/>
                <w:szCs w:val="24"/>
              </w:rPr>
              <w:t>Bruylant</w:t>
            </w:r>
            <w:proofErr w:type="spellEnd"/>
          </w:p>
          <w:p w:rsidR="0083371C" w:rsidRPr="0083371C" w:rsidRDefault="0083371C" w:rsidP="00430553">
            <w:pPr>
              <w:pStyle w:val="TableParagraph"/>
              <w:spacing w:line="288" w:lineRule="auto"/>
              <w:rPr>
                <w:sz w:val="24"/>
                <w:szCs w:val="24"/>
              </w:rPr>
            </w:pPr>
            <w:r w:rsidRPr="0083371C">
              <w:rPr>
                <w:sz w:val="24"/>
                <w:szCs w:val="24"/>
              </w:rPr>
              <w:t xml:space="preserve">Camille </w:t>
            </w:r>
            <w:proofErr w:type="spellStart"/>
            <w:r w:rsidRPr="0083371C">
              <w:rPr>
                <w:sz w:val="24"/>
                <w:szCs w:val="24"/>
              </w:rPr>
              <w:t>Broyelle</w:t>
            </w:r>
            <w:proofErr w:type="spellEnd"/>
            <w:r w:rsidRPr="0083371C">
              <w:rPr>
                <w:sz w:val="24"/>
                <w:szCs w:val="24"/>
              </w:rPr>
              <w:t xml:space="preserve">, </w:t>
            </w:r>
            <w:r w:rsidRPr="00E83F23">
              <w:rPr>
                <w:i/>
                <w:sz w:val="24"/>
                <w:szCs w:val="24"/>
              </w:rPr>
              <w:t>Contentieux administratif</w:t>
            </w:r>
            <w:r w:rsidRPr="0083371C">
              <w:rPr>
                <w:sz w:val="24"/>
                <w:szCs w:val="24"/>
              </w:rPr>
              <w:t xml:space="preserve">, </w:t>
            </w:r>
            <w:proofErr w:type="spellStart"/>
            <w:r w:rsidRPr="0083371C">
              <w:rPr>
                <w:sz w:val="24"/>
                <w:szCs w:val="24"/>
              </w:rPr>
              <w:t>Lextenso</w:t>
            </w:r>
            <w:proofErr w:type="spellEnd"/>
            <w:r w:rsidRPr="0083371C">
              <w:rPr>
                <w:sz w:val="24"/>
                <w:szCs w:val="24"/>
              </w:rPr>
              <w:t xml:space="preserve">. </w:t>
            </w:r>
          </w:p>
        </w:tc>
      </w:tr>
    </w:tbl>
    <w:p w:rsidR="00BA12DA" w:rsidRDefault="00BA12DA"/>
    <w:sectPr w:rsidR="00BA12DA">
      <w:type w:val="continuous"/>
      <w:pgSz w:w="11910" w:h="16840"/>
      <w:pgMar w:top="800" w:right="9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AF"/>
    <w:rsid w:val="000D0B55"/>
    <w:rsid w:val="000F4D53"/>
    <w:rsid w:val="00176EC1"/>
    <w:rsid w:val="002902DE"/>
    <w:rsid w:val="002D5058"/>
    <w:rsid w:val="00430553"/>
    <w:rsid w:val="00594266"/>
    <w:rsid w:val="00755534"/>
    <w:rsid w:val="0083371C"/>
    <w:rsid w:val="00855CFA"/>
    <w:rsid w:val="008B38F3"/>
    <w:rsid w:val="00915AF8"/>
    <w:rsid w:val="00A57246"/>
    <w:rsid w:val="00A763AF"/>
    <w:rsid w:val="00AE78BD"/>
    <w:rsid w:val="00BA12DA"/>
    <w:rsid w:val="00BE5B8A"/>
    <w:rsid w:val="00C01947"/>
    <w:rsid w:val="00CD3CA4"/>
    <w:rsid w:val="00E0645E"/>
    <w:rsid w:val="00E8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DA0B-3A17-4169-8E1C-F85A9287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Frédérique Galeron</dc:creator>
  <cp:lastModifiedBy>Caroline Braud</cp:lastModifiedBy>
  <cp:revision>2</cp:revision>
  <dcterms:created xsi:type="dcterms:W3CDTF">2023-08-28T16:03:00Z</dcterms:created>
  <dcterms:modified xsi:type="dcterms:W3CDTF">2023-08-28T16:03:00Z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2022-04-25T00:00:00Z</vt:filetime>
  </property>
</Properties>
</file>